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F25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</w:rPr>
        <w:t>广东省深圳市龙岗区消防救援大队2026年消防器材维修维保服务采购项目需求调查问卷</w:t>
      </w:r>
    </w:p>
    <w:p w14:paraId="25FE06C5">
      <w:pPr>
        <w:rPr>
          <w:rFonts w:hint="eastAsia"/>
          <w:color w:val="auto"/>
          <w:sz w:val="22"/>
          <w:szCs w:val="28"/>
          <w:highlight w:val="none"/>
        </w:rPr>
      </w:pPr>
    </w:p>
    <w:p w14:paraId="78CC9B61">
      <w:pPr>
        <w:rPr>
          <w:rFonts w:hint="eastAsia"/>
          <w:color w:val="auto"/>
          <w:highlight w:val="none"/>
        </w:rPr>
      </w:pPr>
    </w:p>
    <w:p w14:paraId="114B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尊敬的供应商：</w:t>
      </w:r>
    </w:p>
    <w:p w14:paraId="6782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您好！为精准制定本</w:t>
      </w:r>
      <w:r>
        <w:rPr>
          <w:rFonts w:hint="eastAsia"/>
          <w:color w:val="auto"/>
          <w:highlight w:val="none"/>
          <w:lang w:eastAsia="zh-CN"/>
        </w:rPr>
        <w:t>项目的</w:t>
      </w:r>
      <w:r>
        <w:rPr>
          <w:rFonts w:hint="eastAsia"/>
          <w:color w:val="auto"/>
          <w:highlight w:val="none"/>
        </w:rPr>
        <w:t>采购需求，优化服务方案，现面向潜在服务供应商开展本次需求调查。请贵单位结合自身专业能力与同类项目经验，如实填写本问卷。问卷结果将作为采购文件编制、服务标准设定的重要依据，感谢贵单位的支持与配合！</w:t>
      </w:r>
    </w:p>
    <w:p w14:paraId="75DB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</w:p>
    <w:p w14:paraId="32D1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填写说明：选择题请在对应选项□内打“√”，开放题请结合实际情况详细作答。</w:t>
      </w:r>
    </w:p>
    <w:p w14:paraId="1085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本项目年度预算为106万元，项目结算价不得超过年度预算。</w:t>
      </w:r>
    </w:p>
    <w:p w14:paraId="6821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一、供应商基本情况</w:t>
      </w:r>
    </w:p>
    <w:p w14:paraId="6A65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1.贵单位资质等级：</w:t>
      </w:r>
    </w:p>
    <w:p w14:paraId="3100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□ 从业资格证明</w:t>
      </w:r>
      <w:r>
        <w:rPr>
          <w:rFonts w:hint="eastAsia"/>
          <w:color w:val="auto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highlight w:val="none"/>
        </w:rPr>
        <w:t xml:space="preserve"> □ 其他资质________</w:t>
      </w:r>
    </w:p>
    <w:p w14:paraId="57BD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企业类型</w:t>
      </w:r>
    </w:p>
    <w:p w14:paraId="4153B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 xml:space="preserve">□ </w:t>
      </w:r>
      <w:r>
        <w:rPr>
          <w:rFonts w:hint="eastAsia"/>
          <w:color w:val="auto"/>
          <w:highlight w:val="none"/>
          <w:lang w:eastAsia="zh-CN"/>
        </w:rPr>
        <w:t>大型：</w:t>
      </w:r>
      <w:r>
        <w:rPr>
          <w:rFonts w:hint="eastAsia"/>
          <w:color w:val="auto"/>
          <w:highlight w:val="none"/>
          <w:lang w:val="en-US" w:eastAsia="zh-CN"/>
        </w:rPr>
        <w:t xml:space="preserve">      </w:t>
      </w:r>
      <w:r>
        <w:rPr>
          <w:rFonts w:hint="eastAsia"/>
          <w:color w:val="auto"/>
          <w:highlight w:val="none"/>
        </w:rPr>
        <w:t xml:space="preserve">□ </w:t>
      </w:r>
      <w:r>
        <w:rPr>
          <w:rFonts w:hint="eastAsia"/>
          <w:color w:val="auto"/>
          <w:highlight w:val="none"/>
          <w:lang w:eastAsia="zh-CN"/>
        </w:rPr>
        <w:t>中型：</w:t>
      </w:r>
      <w:r>
        <w:rPr>
          <w:rFonts w:hint="eastAsia"/>
          <w:color w:val="auto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highlight w:val="none"/>
        </w:rPr>
        <w:t xml:space="preserve">□ </w:t>
      </w:r>
      <w:r>
        <w:rPr>
          <w:rFonts w:hint="eastAsia"/>
          <w:color w:val="auto"/>
          <w:highlight w:val="none"/>
          <w:lang w:eastAsia="zh-CN"/>
        </w:rPr>
        <w:t>小型：</w:t>
      </w:r>
      <w:r>
        <w:rPr>
          <w:rFonts w:hint="eastAsia"/>
          <w:color w:val="auto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highlight w:val="none"/>
        </w:rPr>
        <w:t xml:space="preserve">□ </w:t>
      </w:r>
      <w:r>
        <w:rPr>
          <w:rFonts w:hint="eastAsia"/>
          <w:color w:val="auto"/>
          <w:highlight w:val="none"/>
          <w:lang w:eastAsia="zh-CN"/>
        </w:rPr>
        <w:t>微型：</w:t>
      </w:r>
      <w:r>
        <w:rPr>
          <w:rFonts w:hint="eastAsia"/>
          <w:color w:val="auto"/>
          <w:highlight w:val="none"/>
          <w:lang w:val="en-US" w:eastAsia="zh-CN"/>
        </w:rPr>
        <w:t xml:space="preserve">       </w:t>
      </w:r>
    </w:p>
    <w:p w14:paraId="0ED5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企业所属行业：         </w:t>
      </w:r>
    </w:p>
    <w:p w14:paraId="2C46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2.贵单位是否具备政府/事业单位</w:t>
      </w:r>
      <w:r>
        <w:rPr>
          <w:rFonts w:hint="eastAsia"/>
          <w:color w:val="auto"/>
          <w:highlight w:val="none"/>
          <w:lang w:eastAsia="zh-CN"/>
        </w:rPr>
        <w:t>消防器材维修维保</w:t>
      </w:r>
      <w:r>
        <w:rPr>
          <w:rFonts w:hint="eastAsia"/>
          <w:color w:val="auto"/>
          <w:highlight w:val="none"/>
        </w:rPr>
        <w:t>项目的经验：</w:t>
      </w:r>
    </w:p>
    <w:p w14:paraId="3050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□ 是（近3年同类项目数量：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</w:rPr>
        <w:t>个，代表项目：__________________）</w:t>
      </w:r>
    </w:p>
    <w:p w14:paraId="4647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□ 否</w:t>
      </w:r>
    </w:p>
    <w:p w14:paraId="2EC01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3.贵单位拟为本项目配置的项目负责人从业年限：</w:t>
      </w:r>
    </w:p>
    <w:p w14:paraId="2F89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□ 3年以内 □ 3-5年 □ 5-10年 □ 10年以上</w:t>
      </w:r>
    </w:p>
    <w:p w14:paraId="1550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4.</w:t>
      </w:r>
      <w:r>
        <w:rPr>
          <w:rFonts w:hint="eastAsia"/>
          <w:color w:val="auto"/>
          <w:highlight w:val="none"/>
        </w:rPr>
        <w:t>项目负责人</w:t>
      </w:r>
      <w:r>
        <w:rPr>
          <w:rFonts w:hint="eastAsia"/>
          <w:color w:val="auto"/>
          <w:highlight w:val="none"/>
          <w:lang w:eastAsia="zh-CN"/>
        </w:rPr>
        <w:t>具备以下</w:t>
      </w:r>
      <w:r>
        <w:rPr>
          <w:rFonts w:hint="eastAsia"/>
          <w:color w:val="auto"/>
          <w:highlight w:val="none"/>
        </w:rPr>
        <w:t>相关专业证书：</w:t>
      </w:r>
      <w:r>
        <w:rPr>
          <w:rFonts w:hint="eastAsia"/>
          <w:color w:val="auto"/>
          <w:highlight w:val="none"/>
          <w:lang w:val="en-US" w:eastAsia="zh-CN"/>
        </w:rPr>
        <w:t>证书名称：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highlight w:val="none"/>
          <w:u w:val="none"/>
          <w:lang w:val="en-US" w:eastAsia="zh-CN"/>
        </w:rPr>
        <w:t>；颁发单位：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</w:t>
      </w:r>
    </w:p>
    <w:p w14:paraId="4C58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项目负责人的学历：</w:t>
      </w:r>
      <w:r>
        <w:rPr>
          <w:rFonts w:hint="eastAsia"/>
          <w:color w:val="auto"/>
          <w:highlight w:val="none"/>
          <w:lang w:val="en-US" w:eastAsia="zh-CN"/>
        </w:rPr>
        <w:t xml:space="preserve">    。</w:t>
      </w:r>
    </w:p>
    <w:p w14:paraId="345F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5.贵单位具有与本项目相关的认证证书情况：</w:t>
      </w:r>
    </w:p>
    <w:p w14:paraId="5910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val="zh-CN"/>
        </w:rPr>
      </w:pPr>
      <w:r>
        <w:rPr>
          <w:rFonts w:hint="eastAsia"/>
          <w:color w:val="auto"/>
          <w:highlight w:val="none"/>
          <w:lang w:val="en-US" w:eastAsia="zh-CN"/>
        </w:rPr>
        <w:t>6.贵单位拟为本项目配备的团队</w:t>
      </w:r>
      <w:r>
        <w:rPr>
          <w:rFonts w:hint="eastAsia"/>
          <w:color w:val="auto"/>
          <w:highlight w:val="none"/>
          <w:lang w:val="zh-CN"/>
        </w:rPr>
        <w:t>人员配备：</w:t>
      </w:r>
    </w:p>
    <w:p w14:paraId="2263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本项目配备人员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</w:rPr>
        <w:t>人，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 xml:space="preserve">分别为： </w:t>
      </w:r>
      <w:bookmarkStart w:id="0" w:name="_GoBack"/>
      <w:bookmarkEnd w:id="0"/>
      <w:r>
        <w:rPr>
          <w:rFonts w:hint="eastAsia"/>
          <w:color w:val="auto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  <w:lang w:eastAsia="zh-CN"/>
        </w:rPr>
        <w:t>）</w:t>
      </w:r>
    </w:p>
    <w:p w14:paraId="4793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具体岗位人员配置需求：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537"/>
        <w:gridCol w:w="929"/>
        <w:gridCol w:w="2985"/>
        <w:gridCol w:w="2985"/>
      </w:tblGrid>
      <w:tr w14:paraId="3E48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479D16F6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岗位名称</w:t>
            </w:r>
          </w:p>
        </w:tc>
        <w:tc>
          <w:tcPr>
            <w:tcW w:w="315" w:type="pct"/>
            <w:vAlign w:val="center"/>
          </w:tcPr>
          <w:p w14:paraId="6354F21C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人数</w:t>
            </w:r>
          </w:p>
        </w:tc>
        <w:tc>
          <w:tcPr>
            <w:tcW w:w="545" w:type="pct"/>
            <w:vAlign w:val="center"/>
          </w:tcPr>
          <w:p w14:paraId="088FC42A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岗位职责</w:t>
            </w:r>
          </w:p>
        </w:tc>
        <w:tc>
          <w:tcPr>
            <w:tcW w:w="1751" w:type="pct"/>
            <w:vAlign w:val="center"/>
          </w:tcPr>
          <w:p w14:paraId="073D72D3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资质情况（学历、证书等）</w:t>
            </w:r>
          </w:p>
        </w:tc>
        <w:tc>
          <w:tcPr>
            <w:tcW w:w="1751" w:type="pct"/>
            <w:vAlign w:val="center"/>
          </w:tcPr>
          <w:p w14:paraId="4CAB4D4A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从业年限</w:t>
            </w:r>
          </w:p>
        </w:tc>
      </w:tr>
      <w:tr w14:paraId="5984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7B056C25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69BAC866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545" w:type="pct"/>
            <w:vAlign w:val="center"/>
          </w:tcPr>
          <w:p w14:paraId="31D2B618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7BF00E6B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2A55D29B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  <w:tr w14:paraId="48C6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 w14:paraId="25C43D94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315" w:type="pct"/>
            <w:vAlign w:val="center"/>
          </w:tcPr>
          <w:p w14:paraId="5776F69E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545" w:type="pct"/>
            <w:vAlign w:val="center"/>
          </w:tcPr>
          <w:p w14:paraId="7FA4AF50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61C070FA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751" w:type="pct"/>
            <w:vAlign w:val="center"/>
          </w:tcPr>
          <w:p w14:paraId="32A77882"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</w:tbl>
    <w:p w14:paraId="7877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color w:val="auto"/>
          <w:highlight w:val="none"/>
          <w:lang w:val="en-US" w:eastAsia="zh-CN"/>
        </w:rPr>
      </w:pPr>
    </w:p>
    <w:p w14:paraId="1932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二、器材清单及服务范围（包括但不限于以下维修项目清单）</w:t>
      </w:r>
    </w:p>
    <w:tbl>
      <w:tblPr>
        <w:tblStyle w:val="7"/>
        <w:tblW w:w="82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75"/>
        <w:gridCol w:w="3338"/>
        <w:gridCol w:w="900"/>
      </w:tblGrid>
      <w:tr w14:paraId="20A7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520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维修装备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7CE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品牌型号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065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维修项目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64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2BBC8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E1E69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内燃平衡重式叉车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670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浙江杭叉工程CPCD15H-G26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64175A">
            <w:pPr>
              <w:widowControl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更换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电池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967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4FDE3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50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E4D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A5103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更换专用液压油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2D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6872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BC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122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AF1E4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全机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95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095C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43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796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1827F9">
            <w:pPr>
              <w:widowControl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转向系统、刹车系统、举升系统保养检修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8A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51E9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F4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水枪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1D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万里达/0LD6.0/4III-D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FCD2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更换减压阀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5F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3EC4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6681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E74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114B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功能性检修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3E60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0B6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722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6786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7241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更换把手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363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36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92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背负式细水雾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80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华球QXWL150/8BD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2475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更换减压器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4E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2DF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4D2B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E4C5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8BB6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更换喷射系统配件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935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43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312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液压千斤顶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06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枭云 XY-20T-C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F6F6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加注专用液压油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09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09E6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51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锂电角磨机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01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博世GWS18V-LI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3188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08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27F6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D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对讲机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E5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KENWOOD NX-320-C6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9A06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66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818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F26F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68E1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ADB7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更换天线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6F1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8E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615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E8A8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0C94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B09B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F9F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3B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拉梯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B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TEL6-W /TEL9-W 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5D6D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更换紧固件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F8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</w:tr>
      <w:tr w14:paraId="63DE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7AC5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82AC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24B0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更换伸缩梯绳子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BCE6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30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DA7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CB8B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04B7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整梯检修、涂抹机油、加润滑油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FC82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455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0F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凿岩机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8A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gt-5000hdyessel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473E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更换长螺杆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B7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EE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7118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C4DC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DB7E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更换止回阀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DD8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DB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603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2459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BCDA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CEF5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B44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A8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呼救器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B2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海王鑫RHJ960/荣盛RHJ240T/RSA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0C1A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更换传感器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3E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6FC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A093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FC04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0E1D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更换控制器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70A9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D6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B3E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F0CC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A432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CE0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2CA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EC4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手持扩音器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4A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雷公王cr87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4B2B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13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3859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969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31A8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8A53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719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E0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9B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消防救生气垫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0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联诚LC-ZH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7D2B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更换泄压阀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8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52F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C004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D7B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34AF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F84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E2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B1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液压破拆工具组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08F9C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威霸 v50-T+5AH20/威霸 GC135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BEDC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更换油箱盖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FC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336C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4A9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C9FF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57C5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更换专用液压油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E5A3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3B4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A46A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6FC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54C2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更换液压顶杆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29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94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E6F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9095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AB46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B46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44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86D2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F649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4487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F1C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BED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05DB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E42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C329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953F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BC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798D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0DEE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C628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6AD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F1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88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机动链锯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CEBC0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胡斯华纳450/450II/372/371K/斯帝尔 MS250/MS259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9FEE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更换汽油泵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05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42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210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216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A1BC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更换缸体总成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E79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06E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1BF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80F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387D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417F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F0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E494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98D6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88EC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更换机动链条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EB4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7A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FC8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8D2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8636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3B7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AFF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10DC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BFA5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C035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8E7B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43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F24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69E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2C30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4A15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529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C2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无齿锯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40A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富世华K750/K760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98EF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更换缸体套件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CE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72D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91FA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4F3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0824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更换高压包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2059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1F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E8DA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F4D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8F15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053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4A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82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0BE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F64C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FEF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A3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C38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A1F1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55ED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更换油门保险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52B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F53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6D9F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A984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D44E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3705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6CD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90A1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957B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F381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10E1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59C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51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7B4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249C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1F2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E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F1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无齿锯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EC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富世华K770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443D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更换缸体套件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99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12AE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7F2E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08C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5B83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更换高压包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16C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33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0E2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1053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4FBF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65B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C8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DF8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A595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EBC6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0A6F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9AF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C36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7F4D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69CA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更换油门保险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CF02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74C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511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36B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8333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82B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81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717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3FAA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AA44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534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063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EDB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7B8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F824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3B95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13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17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无齿锯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AA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富世华K970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9B52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更换缸体套件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16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E73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7FEC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0B2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494C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更换高压包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5B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33C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02E0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40D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A49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DBB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70F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953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50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72D5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D08F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F6C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135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DEB0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49A0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更换油门保险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0E44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82CD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045C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6FC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B92B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FCE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2D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DCFF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6B7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A631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CC0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59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1AE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A57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B16B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70F8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12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7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双轮异向切割锯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0B089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鑫朗CDE2530XP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93B1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更换油门开关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D0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AA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348C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AD41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B8F0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49E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6A3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70BE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1E71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BDE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更换切割片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A567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B9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3D4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81B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7B51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7B81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DD9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2E3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3CD0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CB29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更换高压包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B6DF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571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0CE2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5260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76EB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8C17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1EF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42D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开门器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83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韦博 HYDRAULIK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3E7C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更换高压管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30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7E82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AFDC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7F2F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573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更换液压油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C21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F2B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6AB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09AE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203D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更换密封套件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BF03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3D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E1F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毁锁器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E8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博世GSR120V-LI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4425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AB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FC8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1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手持式钢筋速断器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D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锐攻HRC-21D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4E44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E37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A52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4B79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43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1C5F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C26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C42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2B9A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D97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9958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电路检修、液压检修保养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0D5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AA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B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车载发电机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ED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本田 GHT16000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26A2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0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60F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6A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A31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1718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更换供油系统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749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21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099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042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FB89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8C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D4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60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EDAB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F688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更换空气格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803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6EB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F1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C518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91C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更换插坐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1FA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1E1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A35B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924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DD3A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0D4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C28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FC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空气充填泵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D5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科尔奇  MCH42/梅思安 SA280EFLM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C5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更换压缩机润滑油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F62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E063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548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B8F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2A1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更换活性碳虑清器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35CA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7D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2CF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D913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5F2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更换机油滤芯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709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80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775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7AFC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BB8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更换空气虑清器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FC8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F29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B0E3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B4FC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7C1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油水分离系统保养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7A0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2AB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348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EB9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7E7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润滑系统保养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CAB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F4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25F4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EBC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2B3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散热循环系统保养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7EDF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CE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D2C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7A3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512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整机功能密封性能检测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89D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AD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55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空气充填泵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A5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L&amp;W280es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8A3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更换压缩机润滑油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B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176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DC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6806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824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更换活性碳虑清器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C880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D0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F51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D06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6D5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更换机油滤芯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1EA8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20A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14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EE9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AFB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更换空气虑清器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4CE5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C05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C8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667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ADE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油水分离系统保养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9557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B5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E8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2BB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9CA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润滑系统保养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88A8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6BD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5BF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73C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116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散热循环系统保养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3059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96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7E96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66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2FB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整机功能密封性能检测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577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7C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09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方位灯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89EA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985B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73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</w:t>
            </w:r>
          </w:p>
        </w:tc>
      </w:tr>
      <w:tr w14:paraId="1478E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FE2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EF1A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9F36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更换灯组控制器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473A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2993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477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627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B124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1FFE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5B4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51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正压式消防空气呼吸器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7A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梅思安 AX2100/AG2100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08D8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更换肩带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3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BB1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6FA3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B7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F78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更换减压器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551E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29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FE84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D79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F816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633F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BAF5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9137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4021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6F2C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更换中压管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640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61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9A74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3BB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7CB9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更换压力表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4296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82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3E8C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15E2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8C9C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更换供气阀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177C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B0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84F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446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E5FF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更换腰带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4C3B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2A7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C11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3B0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677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更换面罩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CE65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17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594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0799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17D6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更换气瓶束带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D130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B8C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99C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6DC6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D280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更换背板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2927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B7D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D4C9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96D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F12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背托气管、压力表密封检测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6BA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B5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6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正压式消防空气呼吸器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6F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宝亚 RHZK6.8CT/X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47DC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更换肩带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49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1FB9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9F06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C009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B0E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更换减压器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FAB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5F6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B80F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104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F5E2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FA3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69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CA28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B29C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C57F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更换中压管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331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68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4657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651E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485F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更换压力表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1319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8D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A0DD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DBDF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5478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更换供气阀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076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EA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62D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D4ED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5378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更换腰带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288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BC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3C3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AEE3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5863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更换面罩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1E3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E5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D79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E91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A1F0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更换气瓶束带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650C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5E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33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B061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D6C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更换背板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22D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1D9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67B0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0D7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6232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背托气管、压力表密封检测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001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3E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44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正压式消防空气呼吸器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B9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德格尔PA94PLUSA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34D8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更换肩带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72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616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9407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BF0D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BDF2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更换减压器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1BE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EC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38A9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B94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B633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更换高压管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F50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6D3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AA1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85C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981B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更换中压管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C3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41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6D6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140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DE1E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更换压力表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F15E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47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874D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55E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787A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更换供气阀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EC2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990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CE5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78F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6045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更换腰带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5845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FD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0057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7D2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DD9E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更换面罩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163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46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D50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15CA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B418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更换气瓶束带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A165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8A8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E2B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1DC0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0522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更换背板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E236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85E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D40B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7663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47A9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背托气管、压力表密封检测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662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75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3A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气瓶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B7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梅思安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FF6F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6B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2861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BECC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ADA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772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更换密封套件，气瓶开关阀门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82E9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CA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C7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移动供气源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4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Honeywell BC1766011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628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更换阀门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C1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208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82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救生抛投器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46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PTQ8.5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52F9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更换气瓶链接头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E3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4DE8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53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一级化学防护服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BE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MAS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1CA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清洗及气密性检测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71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080E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6D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气体检测仪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4B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梅思安4XR/ 5X/BW XT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9E4F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标定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BF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13F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BB9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327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8CE5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4AB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7568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498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D2EF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4A16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74AA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02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32E2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1E7F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28A9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更换外壳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2FF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CF2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3C8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357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3290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更换主板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4736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EB3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CC4D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4C4B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79E8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更换显示屏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934A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9ED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EAD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7F6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6C1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更换标气阀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5BDB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4C8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12A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3413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11EE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更换氧气传感器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E24F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3F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477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0EF7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926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更换氧气传感器小板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4345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95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FF8C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8083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881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更换可燃气传感器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AD1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A8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BD89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0A88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A366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更换一氧化碳传感器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F280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8D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B80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7BD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2B0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更换硫化氢传感器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CEB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34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C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消防用红外热像仪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FC0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argus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0C6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校准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BE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7315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3AD6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0442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9C0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电源单元修复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05E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071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CD95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E3D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9819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显示单元修复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77D2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11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20E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CFE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352B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模块切换修复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FFE4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75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1FD5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5CAF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1808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电子组件修复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383B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69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77BF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089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E807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9C9B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377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9B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雷达生命探测仪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4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盛博蓝 Search-III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F36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校准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5B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5103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1A32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548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FC6E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5E4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AFF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51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漏电检测棒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5C5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TAC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327D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2E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63A1D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DA5B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4512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CFEB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CA4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BFE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C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测温仪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F73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华盛昌 DT8835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3C9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校准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B6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14:paraId="1CF7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C5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移动照明灯组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30EB7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嘉陵-本田OJH32/EC2500CX华亮照BHL630/正辉照明SFD6000A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5F43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更换缸体总成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AD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0A0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F25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B8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3D09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2B96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B4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AE71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11D9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FFF6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51D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A18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B64D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E62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5DEB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857C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51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54D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64CC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60F9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更换气管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D90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DF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A9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F36B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0EB6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C96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193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FB56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891C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F9C2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2AE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F12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F7E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DB3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40E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更换灯组总成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3B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75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4B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9030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05DB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更换电路密封套件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89D1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4F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059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2BAB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2FA4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970D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4A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EA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救生照明线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274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永生JZ200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A033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F0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14:paraId="2865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D5B4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04F2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286F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电源控制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C9E4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54F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52FB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E0C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AEB2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更换充电器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82EE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9A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F74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51D2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7A58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12E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58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C3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泛光灯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E9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JG138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386B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A1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</w:t>
            </w:r>
          </w:p>
        </w:tc>
      </w:tr>
      <w:tr w14:paraId="261D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CF4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557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F08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0D4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4D5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BE8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34E5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89E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更换灯组总成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4934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3DD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3852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7F2C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E0BF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更换电路密封套件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3484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06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951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0B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30A3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更换灯组控制器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E37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3D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29F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1499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2312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198D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B0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0F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手提式强光照明灯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38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旭之光8100A/华荣BAD305/正辉BWJ8310/海洋王RJW7102/LT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10AB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5A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</w:t>
            </w:r>
          </w:p>
        </w:tc>
      </w:tr>
      <w:tr w14:paraId="11FA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5D9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06CA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7D09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49B7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98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F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佩戴式防爆照明灯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5D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海洋王 RJW7102A/王鑫 RWX7620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E62D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0F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</w:t>
            </w:r>
          </w:p>
        </w:tc>
      </w:tr>
      <w:tr w14:paraId="0571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6C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0C5C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5289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更换支架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D91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B7B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833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362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05CF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电路检修、线路检修保养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F741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4F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61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机动橡皮艇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A5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长龙3.6米/all-cong/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B8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密封检修检查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B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艘</w:t>
            </w:r>
          </w:p>
        </w:tc>
      </w:tr>
      <w:tr w14:paraId="4592C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8717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B92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C0A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漏气修补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412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1A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FD67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A9C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20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更换把手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D464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46B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5EE1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8DE4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E76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更换充气管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D789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1C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89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舷外机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16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东发 M30A4/30匹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B46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档位修复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D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BDF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C0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B0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4C7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更换水泵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66E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3B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EE6E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12AA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F476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1AAA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8F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2CEA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E6A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8F6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更换机盖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DA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81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2834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E0F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CF2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更换油箱及油管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7B5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57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3B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65F4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6479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D974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945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89B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A02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99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更换曲轴总成+底垫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C443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8A6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F62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B21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158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更换大修密封套件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072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847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E28A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141F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8D6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更换活塞环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EF7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F1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4972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EEC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0AD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更换传动系统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874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88C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1FA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BD1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8EE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更换桨叶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F6D2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6FC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264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293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9B5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更换保护罩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F76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FDC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86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90A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32AE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更换火花塞、清理油路、电路检修、燃油系统保养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AFF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11C3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E7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舷外机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76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雅马哈40匹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5A85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档位修复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0F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D50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555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12C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CAB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更换水泵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D763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654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C202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8BF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088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CD9C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41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024F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54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12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更换机盖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935B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E2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323B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AC7D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48C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更换油箱及油管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2D1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4A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3E3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9C5F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6D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D9D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69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60FF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ACD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B56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更换曲轴总成+底垫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33C7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E2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409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1723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27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更换大修密封套件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7D0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42E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E228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A1A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4F0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更换活塞环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2BFA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38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1AF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D3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7F1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更换传动系统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E02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B9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1BB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CF8D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248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更换桨叶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2966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C6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000E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57A8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FB75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更换保护罩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62D6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6E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331B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2D7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6C7C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更换火花塞、清理油路、电路检修、燃油系统保养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FE4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85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CD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水驱动(电动)排烟机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9268F"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汇来 GH230/Provenger LK-MT245/EFC120X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6935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更换扇叶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ED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0AA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9DE4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363E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F968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2D7F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253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C49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2E49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E635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电路检修、线路系统保养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435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95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E7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手抬泵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5C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华球器械 JBQ5.5/10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/东进JBQ5.5/9.0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/翔达JBQ4.5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1D5E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更换真空水泵套件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ED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62ED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8716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304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E84A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更换电池组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BBA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114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9754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7130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F4B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CF76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42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BCFE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28A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1038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A96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6F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4F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浮艇泵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3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东进FTQ4.0/18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09AB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更换拉盘总成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C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0003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69B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81C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406B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AB4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6C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584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7BC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0CD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43A7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F3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7E6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消防摩托车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E4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FIREXPRESS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6C8A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更换轮胎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E6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辆</w:t>
            </w:r>
          </w:p>
        </w:tc>
      </w:tr>
      <w:tr w14:paraId="4C3F1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C447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244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212F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更换机油格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85CA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DF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736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504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83E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更换机油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4E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6F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5655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D4F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E35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B5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F1D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D4EE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D01C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B84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更换起动电机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BC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AD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C5F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44D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0C29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更换离合器总成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3286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BBE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86E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2691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E254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更换刹车片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FDC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7D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99FA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FAA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F457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更换化油器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DC61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868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5F38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287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6A8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更换套链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A512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55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5EA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1C0D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4FB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更换火花塞、电路检修、清理油路、燃油系统保养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472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C1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6D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消防机器人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4A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ARMOUR90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74CF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专用机油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65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44CD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64C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F5B8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3213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内虑空气格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AE5E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800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391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7D3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DB9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外虑空气格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944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17F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48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758B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7EF0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机油格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B2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D9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DDB8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2F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E3E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柴油格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E0C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456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F1C8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D53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173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后备液压油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684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52F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307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766A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230A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运行液压油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55E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73F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F688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82D6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B61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上油柴油管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AB47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F9A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F4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3A69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9E3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回油柴油管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1B00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4056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0E6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DD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371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油水分离器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8F3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91B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BB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BAE0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3E04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黄油加注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C35B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87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20F3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109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3ECB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水箱冷却液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ABD0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FCF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50F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12A0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12B0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遥控器维修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524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954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1A8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59B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7E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遥控电池充电器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3C5E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32D7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75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90CA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E32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遥控电池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B05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9A1413F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/>
          <w:color w:val="auto"/>
          <w:szCs w:val="21"/>
          <w:highlight w:val="none"/>
        </w:rPr>
      </w:pPr>
    </w:p>
    <w:p w14:paraId="7223D68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eastAsia="zh-CN"/>
        </w:rPr>
        <w:t>需提供</w:t>
      </w:r>
      <w:r>
        <w:rPr>
          <w:rFonts w:hint="eastAsia" w:hAnsi="宋体"/>
          <w:color w:val="auto"/>
          <w:szCs w:val="21"/>
          <w:highlight w:val="none"/>
        </w:rPr>
        <w:t>服务具体要求及质量标准</w:t>
      </w:r>
      <w:r>
        <w:rPr>
          <w:rFonts w:hint="eastAsia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/>
          <w:lang w:val="en-US" w:eastAsia="zh-CN"/>
        </w:rPr>
        <w:t>包括但不仅限于以下内容：</w:t>
      </w:r>
    </w:p>
    <w:p w14:paraId="13C45AC5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1.日常维修服务实施的措施；</w:t>
      </w:r>
    </w:p>
    <w:p w14:paraId="36BD5E6A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2.质量保障措施：</w:t>
      </w:r>
    </w:p>
    <w:p w14:paraId="57A4EAD3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3.应急维修方案：</w:t>
      </w:r>
    </w:p>
    <w:p w14:paraId="51D6B5EA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4.维修能力：</w:t>
      </w:r>
    </w:p>
    <w:p w14:paraId="76C88B1E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5.</w:t>
      </w:r>
      <w:r>
        <w:rPr>
          <w:rFonts w:hint="eastAsia" w:ascii="宋体" w:hAnsi="宋体"/>
          <w:color w:val="auto"/>
          <w:szCs w:val="24"/>
          <w:highlight w:val="none"/>
        </w:rPr>
        <w:t>零配件的采购主渠道</w:t>
      </w:r>
      <w:r>
        <w:rPr>
          <w:rFonts w:hint="eastAsia" w:ascii="宋体" w:hAnsi="宋体"/>
          <w:color w:val="auto"/>
          <w:szCs w:val="24"/>
          <w:highlight w:val="none"/>
          <w:lang w:eastAsia="zh-CN"/>
        </w:rPr>
        <w:t>：</w:t>
      </w:r>
    </w:p>
    <w:p w14:paraId="45BB31F3">
      <w:pPr>
        <w:pStyle w:val="5"/>
        <w:numPr>
          <w:ilvl w:val="-1"/>
          <w:numId w:val="0"/>
        </w:numPr>
        <w:rPr>
          <w:rFonts w:hint="eastAsia"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6.项目完成（服务期结束）后的服务：</w:t>
      </w:r>
    </w:p>
    <w:p w14:paraId="4B8EFD0C">
      <w:pPr>
        <w:pStyle w:val="5"/>
        <w:numPr>
          <w:ilvl w:val="-1"/>
          <w:numId w:val="0"/>
        </w:numPr>
        <w:rPr>
          <w:rFonts w:hint="eastAsia" w:ascii="宋体" w:hAnsi="宋体" w:eastAsiaTheme="minorEastAsia"/>
          <w:color w:val="auto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Cs w:val="24"/>
          <w:highlight w:val="none"/>
          <w:lang w:eastAsia="zh-CN"/>
        </w:rPr>
        <w:t>五、服务期：自合同服务期开始之日起一年</w:t>
      </w:r>
    </w:p>
    <w:p w14:paraId="7FC27147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eastAsia="zh-CN"/>
        </w:rPr>
        <w:t>六、</w:t>
      </w:r>
      <w:r>
        <w:rPr>
          <w:rFonts w:hint="eastAsia" w:hAnsi="宋体"/>
          <w:color w:val="auto"/>
          <w:szCs w:val="21"/>
          <w:highlight w:val="none"/>
        </w:rPr>
        <w:t>成本及合理化建议</w:t>
      </w:r>
    </w:p>
    <w:p w14:paraId="31D7EED7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>1.投标单位报价应充分考虑维修成本。为防止恶意竞争，如投标单位报价经评委会认定为低于正常成本报价，该投标单位报价及投标文件将做无效处理；</w:t>
      </w:r>
    </w:p>
    <w:p w14:paraId="315D0A83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hAnsi="宋体"/>
          <w:color w:val="auto"/>
          <w:szCs w:val="21"/>
          <w:highlight w:val="none"/>
        </w:rPr>
        <w:t>结算价格需按照中标单位提供的各部件维修标准表、所需数量以及零配件价格清单进行结算，中标单位需提供详细的结算单，采购单位有权对结算单的真实性和准确性进行审查。</w:t>
      </w:r>
    </w:p>
    <w:p w14:paraId="5CCEE88A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val="en-US" w:eastAsia="zh-CN"/>
        </w:rPr>
        <w:t>3.</w:t>
      </w:r>
      <w:r>
        <w:rPr>
          <w:rFonts w:hint="eastAsia" w:hAnsi="宋体"/>
          <w:color w:val="auto"/>
          <w:szCs w:val="21"/>
          <w:highlight w:val="none"/>
        </w:rPr>
        <w:t>结合同类项目经验，贵单位对本项目服务标准设定、采购需求编制的其他合理化建议：________________________</w:t>
      </w:r>
    </w:p>
    <w:p w14:paraId="356A7111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hAnsi="宋体"/>
          <w:color w:val="auto"/>
          <w:szCs w:val="21"/>
          <w:highlight w:val="none"/>
        </w:rPr>
      </w:pPr>
    </w:p>
    <w:p w14:paraId="2EFD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B9890"/>
    <w:multiLevelType w:val="singleLevel"/>
    <w:tmpl w:val="DBAB98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16D9"/>
    <w:rsid w:val="08705B4F"/>
    <w:rsid w:val="0EB61AAE"/>
    <w:rsid w:val="1F67414E"/>
    <w:rsid w:val="26EE4083"/>
    <w:rsid w:val="28F93B44"/>
    <w:rsid w:val="2A4D3BF3"/>
    <w:rsid w:val="2CF55D49"/>
    <w:rsid w:val="308E5F8F"/>
    <w:rsid w:val="30E738F1"/>
    <w:rsid w:val="313762AC"/>
    <w:rsid w:val="40A62E81"/>
    <w:rsid w:val="457479F1"/>
    <w:rsid w:val="4EC372F3"/>
    <w:rsid w:val="53FD6E04"/>
    <w:rsid w:val="56E469DA"/>
    <w:rsid w:val="58F37CFB"/>
    <w:rsid w:val="63B636A5"/>
    <w:rsid w:val="6C4616D9"/>
    <w:rsid w:val="6D4D5460"/>
    <w:rsid w:val="6FAD3F1D"/>
    <w:rsid w:val="713F3799"/>
    <w:rsid w:val="73D27621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widowControl w:val="0"/>
      <w:shd w:val="clear" w:color="auto" w:fill="auto"/>
      <w:adjustRightInd/>
      <w:snapToGrid/>
      <w:ind w:firstLine="200" w:firstLineChars="200"/>
    </w:pPr>
    <w:rPr>
      <w:rFonts w:ascii="Times New Roman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2786</Words>
  <Characters>3314</Characters>
  <Lines>0</Lines>
  <Paragraphs>0</Paragraphs>
  <TotalTime>1</TotalTime>
  <ScaleCrop>false</ScaleCrop>
  <LinksUpToDate>false</LinksUpToDate>
  <CharactersWithSpaces>3434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LGCW财务组</dc:creator>
  <cp:revision>1</cp:revision>
  <dcterms:created xsi:type="dcterms:W3CDTF">2026-01-15T01:13:00Z</dcterms:created>
  <dcterms:modified xsi:type="dcterms:W3CDTF">2026-02-02T07:07:22Z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87736D0E0AA24455A3468E0DF6D433B2_13</vt:lpwstr>
  </property>
  <property fmtid="{D5CDD505-2E9C-101B-9397-08002B2CF9AE}" pid="4" name="KSOTemplateDocerSaveRecord">
    <vt:lpwstr>eyJoZGlkIjoiMTBjNmE1NDI5MjBjM2IxYTc0MTM1YjNmMWY0YTg3ZDkiLCJ1c2VySWQiOiIzMjU1NTMwNDMifQ==</vt:lpwstr>
  </property>
</Properties>
</file>